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C5" w:rsidRDefault="001534C5" w:rsidP="001534C5">
      <w:pPr>
        <w:pStyle w:val="Style1"/>
        <w:tabs>
          <w:tab w:val="center" w:pos="4840"/>
          <w:tab w:val="right" w:pos="8404"/>
        </w:tabs>
        <w:spacing w:before="53"/>
        <w:ind w:left="1277" w:right="1234"/>
        <w:jc w:val="right"/>
        <w:rPr>
          <w:rStyle w:val="FontStyle12"/>
          <w:b/>
        </w:rPr>
      </w:pPr>
      <w:r>
        <w:rPr>
          <w:rStyle w:val="FontStyle11"/>
          <w:b/>
        </w:rPr>
        <w:t xml:space="preserve">                                                                                                               </w:t>
      </w:r>
    </w:p>
    <w:p w:rsidR="001534C5" w:rsidRDefault="001534C5" w:rsidP="001534C5">
      <w:pPr>
        <w:widowControl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534C5" w:rsidRDefault="001534C5" w:rsidP="001534C5">
      <w:pPr>
        <w:widowControl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ЧЕЛЯБИНСКАЯ ОБЛАСТЬ</w:t>
      </w:r>
    </w:p>
    <w:p w:rsidR="001534C5" w:rsidRDefault="001534C5" w:rsidP="001534C5">
      <w:pPr>
        <w:widowControl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СОВЕТ ДЕПУТАТОВ КУНАШАКСКОГО СЕЛЬСКОГО ПОСЕЛЕНИЯ</w:t>
      </w:r>
    </w:p>
    <w:p w:rsidR="001534C5" w:rsidRDefault="001534C5" w:rsidP="001534C5">
      <w:pPr>
        <w:widowControl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 РАЙОНА</w:t>
      </w:r>
    </w:p>
    <w:p w:rsidR="001534C5" w:rsidRDefault="001534C5" w:rsidP="001534C5">
      <w:pPr>
        <w:widowControl/>
        <w:jc w:val="center"/>
        <w:textAlignment w:val="baseline"/>
        <w:rPr>
          <w:b/>
          <w:bCs/>
          <w:sz w:val="28"/>
          <w:szCs w:val="28"/>
        </w:rPr>
      </w:pPr>
    </w:p>
    <w:p w:rsidR="001534C5" w:rsidRDefault="001534C5" w:rsidP="001534C5">
      <w:pPr>
        <w:widowControl/>
        <w:jc w:val="center"/>
        <w:textAlignment w:val="baseline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534C5" w:rsidRDefault="001534C5" w:rsidP="001534C5">
      <w:pPr>
        <w:jc w:val="center"/>
        <w:rPr>
          <w:rStyle w:val="FontStyle12"/>
        </w:rPr>
      </w:pPr>
    </w:p>
    <w:p w:rsidR="001534C5" w:rsidRDefault="001534C5" w:rsidP="001534C5">
      <w:pPr>
        <w:jc w:val="center"/>
        <w:rPr>
          <w:rStyle w:val="FontStyle12"/>
          <w:b/>
        </w:rPr>
      </w:pPr>
    </w:p>
    <w:p w:rsidR="001534C5" w:rsidRDefault="001534C5" w:rsidP="001534C5"/>
    <w:p w:rsidR="001534C5" w:rsidRDefault="001534C5" w:rsidP="001534C5">
      <w:pPr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от « 22 » сентября  2017 года   № 35</w:t>
      </w:r>
    </w:p>
    <w:p w:rsidR="001534C5" w:rsidRDefault="001534C5" w:rsidP="001534C5">
      <w:pPr>
        <w:rPr>
          <w:rStyle w:val="FontStyle12"/>
          <w:sz w:val="28"/>
          <w:szCs w:val="28"/>
        </w:rPr>
      </w:pPr>
    </w:p>
    <w:p w:rsidR="001534C5" w:rsidRDefault="001534C5" w:rsidP="001534C5">
      <w:pPr>
        <w:rPr>
          <w:rStyle w:val="FontStyle12"/>
        </w:rPr>
      </w:pPr>
      <w:bookmarkStart w:id="0" w:name="_GoBack"/>
      <w:bookmarkEnd w:id="0"/>
      <w:r>
        <w:rPr>
          <w:rStyle w:val="FontStyle12"/>
          <w:sz w:val="28"/>
          <w:szCs w:val="28"/>
        </w:rPr>
        <w:t xml:space="preserve">О внесении изменений в  решение  </w:t>
      </w:r>
    </w:p>
    <w:p w:rsidR="001534C5" w:rsidRDefault="001534C5" w:rsidP="001534C5">
      <w:pPr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Совета  депутатов Кунашакского</w:t>
      </w:r>
    </w:p>
    <w:p w:rsidR="001534C5" w:rsidRDefault="001534C5" w:rsidP="001534C5">
      <w:pPr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сельского поселения от 28 декабря 2016 года</w:t>
      </w:r>
    </w:p>
    <w:p w:rsidR="001534C5" w:rsidRDefault="001534C5" w:rsidP="001534C5">
      <w:pPr>
        <w:rPr>
          <w:rFonts w:eastAsia="Times New Roman"/>
          <w:bCs/>
        </w:rPr>
      </w:pPr>
      <w:r>
        <w:rPr>
          <w:rStyle w:val="FontStyle12"/>
          <w:sz w:val="28"/>
          <w:szCs w:val="28"/>
        </w:rPr>
        <w:t xml:space="preserve">№ 42  </w:t>
      </w:r>
      <w:r>
        <w:rPr>
          <w:rFonts w:eastAsia="Times New Roman"/>
          <w:bCs/>
          <w:sz w:val="28"/>
          <w:szCs w:val="28"/>
        </w:rPr>
        <w:t xml:space="preserve"> «О   бюджете Кунашакского сельского</w:t>
      </w:r>
    </w:p>
    <w:p w:rsidR="001534C5" w:rsidRDefault="001534C5" w:rsidP="001534C5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поселения  на   2017 и плановые периоды</w:t>
      </w:r>
    </w:p>
    <w:p w:rsidR="001534C5" w:rsidRDefault="001534C5" w:rsidP="001534C5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2018 и 2019 гг »</w:t>
      </w:r>
    </w:p>
    <w:p w:rsidR="001534C5" w:rsidRDefault="001534C5" w:rsidP="001534C5">
      <w:pPr>
        <w:rPr>
          <w:rFonts w:eastAsia="Times New Roman"/>
          <w:bCs/>
          <w:sz w:val="28"/>
          <w:szCs w:val="28"/>
        </w:rPr>
      </w:pPr>
    </w:p>
    <w:p w:rsidR="001534C5" w:rsidRDefault="001534C5" w:rsidP="001534C5">
      <w:pPr>
        <w:jc w:val="both"/>
        <w:rPr>
          <w:rStyle w:val="FontStyle11"/>
        </w:rPr>
      </w:pPr>
      <w:r>
        <w:rPr>
          <w:rStyle w:val="FontStyle11"/>
          <w:sz w:val="28"/>
          <w:szCs w:val="28"/>
        </w:rPr>
        <w:t xml:space="preserve"> 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Кунашакского сельского поселения, Положением о бюджетном процессе в Кунашакском сельском поселении, утвержденным решением Совета депутатов от 04.07.2014г. № 12, Совет депутатов Кунашакского сельского поселения.</w:t>
      </w:r>
    </w:p>
    <w:p w:rsidR="001534C5" w:rsidRDefault="001534C5" w:rsidP="001534C5">
      <w:pPr>
        <w:jc w:val="both"/>
      </w:pPr>
    </w:p>
    <w:p w:rsidR="001534C5" w:rsidRDefault="001534C5" w:rsidP="001534C5">
      <w:pPr>
        <w:jc w:val="both"/>
        <w:rPr>
          <w:rStyle w:val="FontStyle12"/>
          <w:b/>
        </w:rPr>
      </w:pPr>
      <w:r>
        <w:rPr>
          <w:rStyle w:val="FontStyle12"/>
          <w:b/>
          <w:sz w:val="28"/>
          <w:szCs w:val="28"/>
        </w:rPr>
        <w:t xml:space="preserve">         РЕШАЕТ:</w:t>
      </w:r>
    </w:p>
    <w:p w:rsidR="001534C5" w:rsidRDefault="001534C5" w:rsidP="001534C5">
      <w:pPr>
        <w:jc w:val="both"/>
        <w:rPr>
          <w:rFonts w:eastAsia="Times New Roman"/>
        </w:rPr>
      </w:pPr>
      <w:r>
        <w:rPr>
          <w:sz w:val="28"/>
          <w:szCs w:val="28"/>
        </w:rPr>
        <w:t xml:space="preserve">    </w:t>
      </w:r>
    </w:p>
    <w:p w:rsidR="001534C5" w:rsidRDefault="001534C5" w:rsidP="001534C5">
      <w:pPr>
        <w:widowControl/>
        <w:spacing w:line="240" w:lineRule="atLeast"/>
        <w:jc w:val="both"/>
        <w:textAlignment w:val="baseline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>
        <w:rPr>
          <w:rStyle w:val="FontStyle11"/>
          <w:sz w:val="28"/>
          <w:szCs w:val="28"/>
        </w:rPr>
        <w:t xml:space="preserve"> Внести в решение Совета депутатов Кунашакского сельского поселения от 28.12.2016 года № 42  «О бюджете Кунашакского сельского поселения на 2017 год </w:t>
      </w:r>
      <w:r>
        <w:rPr>
          <w:rFonts w:eastAsia="Times New Roman"/>
          <w:bCs/>
          <w:sz w:val="28"/>
          <w:szCs w:val="28"/>
        </w:rPr>
        <w:t xml:space="preserve">и плановые периоды 2018 и 2019 гг.» (далее - решение) </w:t>
      </w:r>
      <w:r>
        <w:rPr>
          <w:rStyle w:val="FontStyle11"/>
          <w:sz w:val="28"/>
          <w:szCs w:val="28"/>
        </w:rPr>
        <w:t>следующие изменения:</w:t>
      </w:r>
    </w:p>
    <w:p w:rsidR="001534C5" w:rsidRDefault="001534C5" w:rsidP="001534C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 Пункт 1 изложить в следующей редакции:</w:t>
      </w:r>
    </w:p>
    <w:p w:rsidR="001534C5" w:rsidRDefault="001534C5" w:rsidP="001534C5">
      <w:pPr>
        <w:jc w:val="both"/>
        <w:rPr>
          <w:rStyle w:val="FontStyle11"/>
        </w:rPr>
      </w:pPr>
      <w:r>
        <w:rPr>
          <w:rStyle w:val="FontStyle11"/>
          <w:sz w:val="28"/>
          <w:szCs w:val="28"/>
        </w:rPr>
        <w:t>Утвердить основные характеристики бюджета поселения на 2017 год:</w:t>
      </w:r>
    </w:p>
    <w:p w:rsidR="001534C5" w:rsidRDefault="001534C5" w:rsidP="001534C5">
      <w:pPr>
        <w:jc w:val="both"/>
      </w:pPr>
    </w:p>
    <w:p w:rsidR="001534C5" w:rsidRDefault="001534C5" w:rsidP="001534C5">
      <w:pPr>
        <w:jc w:val="both"/>
        <w:rPr>
          <w:rStyle w:val="FontStyle11"/>
        </w:rPr>
      </w:pPr>
      <w:r>
        <w:rPr>
          <w:rStyle w:val="FontStyle11"/>
          <w:sz w:val="28"/>
          <w:szCs w:val="28"/>
        </w:rPr>
        <w:t xml:space="preserve"> 1) прогнозируемый  общий объем доходов бюджета сельского поселения в сумме </w:t>
      </w:r>
      <w:r>
        <w:rPr>
          <w:sz w:val="28"/>
          <w:szCs w:val="28"/>
        </w:rPr>
        <w:t>12288,0</w:t>
      </w:r>
      <w:r>
        <w:rPr>
          <w:b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тыс. рублей, в том числе безвозмездные поступления от других бюджетов бюджетной системы Российской Федерации в сумме 3 852,0 тыс. рублей; </w:t>
      </w:r>
    </w:p>
    <w:p w:rsidR="001534C5" w:rsidRDefault="001534C5" w:rsidP="001534C5">
      <w:pPr>
        <w:jc w:val="both"/>
        <w:rPr>
          <w:rStyle w:val="FontStyle11"/>
          <w:sz w:val="28"/>
          <w:szCs w:val="28"/>
        </w:rPr>
      </w:pPr>
    </w:p>
    <w:p w:rsidR="001534C5" w:rsidRDefault="001534C5" w:rsidP="001534C5">
      <w:p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2) общий объем расходов бюджета сельского поселения в сумме </w:t>
      </w:r>
      <w:r>
        <w:rPr>
          <w:sz w:val="28"/>
          <w:szCs w:val="28"/>
        </w:rPr>
        <w:t xml:space="preserve">12632,8 </w:t>
      </w:r>
      <w:r>
        <w:rPr>
          <w:rStyle w:val="FontStyle11"/>
          <w:sz w:val="28"/>
          <w:szCs w:val="28"/>
        </w:rPr>
        <w:t>тыс. рублей с учетом остатка средств на расчетном счете по состоянию на 01.01.2017 года  в сумме  344,8 тыс. рублей;</w:t>
      </w:r>
    </w:p>
    <w:p w:rsidR="001534C5" w:rsidRDefault="001534C5" w:rsidP="001534C5">
      <w:pPr>
        <w:jc w:val="both"/>
        <w:rPr>
          <w:rStyle w:val="FontStyle11"/>
          <w:sz w:val="28"/>
          <w:szCs w:val="28"/>
        </w:rPr>
      </w:pPr>
    </w:p>
    <w:p w:rsidR="001534C5" w:rsidRDefault="001534C5" w:rsidP="001534C5">
      <w:pPr>
        <w:jc w:val="both"/>
      </w:pPr>
      <w:r>
        <w:rPr>
          <w:rStyle w:val="FontStyle11"/>
          <w:sz w:val="28"/>
          <w:szCs w:val="28"/>
        </w:rPr>
        <w:t xml:space="preserve">       2. Приложения 4 и 6 пункта 9,10 решения Совета депутатов </w:t>
      </w:r>
      <w:r>
        <w:rPr>
          <w:rStyle w:val="FontStyle11"/>
          <w:sz w:val="28"/>
          <w:szCs w:val="28"/>
        </w:rPr>
        <w:lastRenderedPageBreak/>
        <w:t>Кунашакского сельского поселения от 28.12.2016г. №</w:t>
      </w:r>
      <w:r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42 «</w:t>
      </w:r>
      <w:r>
        <w:rPr>
          <w:rStyle w:val="FontStyle12"/>
          <w:sz w:val="28"/>
          <w:szCs w:val="28"/>
        </w:rPr>
        <w:t xml:space="preserve">О бюджете Кунашакского сельского поселения на 2017 год и плановые периоды 2018 и 2019 гг» функциональная и ведомственная структура расходов бюджета- отражены с вышеперечисленными изменениями расходов бюджета </w:t>
      </w:r>
      <w:r>
        <w:rPr>
          <w:rStyle w:val="FontStyle11"/>
          <w:sz w:val="28"/>
          <w:szCs w:val="28"/>
        </w:rPr>
        <w:t>(приложение 1 и 2 к решению)</w:t>
      </w:r>
    </w:p>
    <w:p w:rsidR="001534C5" w:rsidRDefault="001534C5" w:rsidP="001534C5">
      <w:pPr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3. Настоящее решение вступает в силу </w:t>
      </w:r>
      <w:r>
        <w:rPr>
          <w:spacing w:val="-3"/>
          <w:sz w:val="28"/>
          <w:szCs w:val="28"/>
        </w:rPr>
        <w:t>со дня его подписания</w:t>
      </w:r>
      <w:r>
        <w:rPr>
          <w:sz w:val="28"/>
          <w:szCs w:val="28"/>
        </w:rPr>
        <w:t xml:space="preserve"> и подлежит опубликованию в </w:t>
      </w:r>
      <w:r>
        <w:rPr>
          <w:spacing w:val="-3"/>
          <w:sz w:val="28"/>
          <w:szCs w:val="28"/>
        </w:rPr>
        <w:t>средствах  массовой информации.</w:t>
      </w:r>
    </w:p>
    <w:p w:rsidR="001534C5" w:rsidRDefault="001534C5" w:rsidP="001534C5">
      <w:pPr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4. Контроль исполнения данного решения возложить на комиссию по бюджету, налогам и предпринимательству Совета депутатов Кунашакского сельского поселения.</w:t>
      </w:r>
    </w:p>
    <w:p w:rsidR="001534C5" w:rsidRDefault="001534C5" w:rsidP="001534C5">
      <w:pPr>
        <w:jc w:val="both"/>
        <w:rPr>
          <w:sz w:val="28"/>
          <w:szCs w:val="28"/>
        </w:rPr>
      </w:pPr>
    </w:p>
    <w:p w:rsidR="001534C5" w:rsidRDefault="001534C5" w:rsidP="001534C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Кунашакского</w:t>
      </w:r>
    </w:p>
    <w:p w:rsidR="001534C5" w:rsidRDefault="001534C5" w:rsidP="001534C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А.М. Ибрагимов</w:t>
      </w:r>
    </w:p>
    <w:p w:rsidR="001534C5" w:rsidRDefault="001534C5" w:rsidP="001534C5">
      <w:pPr>
        <w:jc w:val="both"/>
        <w:rPr>
          <w:sz w:val="28"/>
          <w:szCs w:val="28"/>
        </w:rPr>
      </w:pPr>
    </w:p>
    <w:p w:rsidR="001534C5" w:rsidRDefault="001534C5" w:rsidP="001534C5">
      <w:pPr>
        <w:jc w:val="both"/>
        <w:rPr>
          <w:sz w:val="28"/>
          <w:szCs w:val="28"/>
        </w:rPr>
      </w:pPr>
    </w:p>
    <w:p w:rsidR="001534C5" w:rsidRDefault="001534C5" w:rsidP="001534C5">
      <w:pPr>
        <w:pStyle w:val="a3"/>
        <w:jc w:val="both"/>
        <w:rPr>
          <w:rFonts w:eastAsia="Times New Roman"/>
          <w:kern w:val="0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Ю.А.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1"/>
          <w:rFonts w:ascii="Times New Roman" w:hAnsi="Times New Roman" w:cs="Times New Roman"/>
          <w:sz w:val="28"/>
          <w:szCs w:val="28"/>
        </w:rPr>
        <w:t>Хусаинова</w:t>
      </w:r>
    </w:p>
    <w:p w:rsidR="003E7F4C" w:rsidRDefault="003E7F4C"/>
    <w:sectPr w:rsidR="003E7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C7E"/>
    <w:multiLevelType w:val="hybridMultilevel"/>
    <w:tmpl w:val="442CC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FB"/>
    <w:rsid w:val="001534C5"/>
    <w:rsid w:val="002233FB"/>
    <w:rsid w:val="003E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C5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534C5"/>
    <w:pPr>
      <w:widowControl w:val="0"/>
      <w:suppressAutoHyphens/>
      <w:autoSpaceDN w:val="0"/>
    </w:pPr>
    <w:rPr>
      <w:rFonts w:ascii="Calibri" w:eastAsia="Lucida Sans Unicode" w:hAnsi="Calibri" w:cs="Tahoma"/>
      <w:kern w:val="3"/>
    </w:rPr>
  </w:style>
  <w:style w:type="paragraph" w:customStyle="1" w:styleId="Style1">
    <w:name w:val="Style1"/>
    <w:basedOn w:val="a"/>
    <w:uiPriority w:val="99"/>
    <w:rsid w:val="001534C5"/>
    <w:pPr>
      <w:widowControl/>
    </w:pPr>
    <w:rPr>
      <w:sz w:val="24"/>
      <w:szCs w:val="24"/>
    </w:rPr>
  </w:style>
  <w:style w:type="character" w:customStyle="1" w:styleId="FontStyle11">
    <w:name w:val="Font Style11"/>
    <w:rsid w:val="001534C5"/>
  </w:style>
  <w:style w:type="character" w:customStyle="1" w:styleId="FontStyle12">
    <w:name w:val="Font Style12"/>
    <w:rsid w:val="00153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C5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534C5"/>
    <w:pPr>
      <w:widowControl w:val="0"/>
      <w:suppressAutoHyphens/>
      <w:autoSpaceDN w:val="0"/>
    </w:pPr>
    <w:rPr>
      <w:rFonts w:ascii="Calibri" w:eastAsia="Lucida Sans Unicode" w:hAnsi="Calibri" w:cs="Tahoma"/>
      <w:kern w:val="3"/>
    </w:rPr>
  </w:style>
  <w:style w:type="paragraph" w:customStyle="1" w:styleId="Style1">
    <w:name w:val="Style1"/>
    <w:basedOn w:val="a"/>
    <w:uiPriority w:val="99"/>
    <w:rsid w:val="001534C5"/>
    <w:pPr>
      <w:widowControl/>
    </w:pPr>
    <w:rPr>
      <w:sz w:val="24"/>
      <w:szCs w:val="24"/>
    </w:rPr>
  </w:style>
  <w:style w:type="character" w:customStyle="1" w:styleId="FontStyle11">
    <w:name w:val="Font Style11"/>
    <w:rsid w:val="001534C5"/>
  </w:style>
  <w:style w:type="character" w:customStyle="1" w:styleId="FontStyle12">
    <w:name w:val="Font Style12"/>
    <w:rsid w:val="00153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2158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2017-12-12T10:29:00Z</dcterms:created>
  <dcterms:modified xsi:type="dcterms:W3CDTF">2017-12-12T10:34:00Z</dcterms:modified>
</cp:coreProperties>
</file>